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河北省中医药科学院中药资源中心</w:t>
      </w:r>
    </w:p>
    <w:p>
      <w:pPr>
        <w:pStyle w:val="2"/>
        <w:bidi w:val="0"/>
        <w:jc w:val="center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开放课题及任务资助方案</w:t>
      </w:r>
    </w:p>
    <w:p>
      <w:pPr>
        <w:pStyle w:val="2"/>
        <w:bidi w:val="0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>
      <w:pPr>
        <w:pStyle w:val="2"/>
        <w:bidi w:val="0"/>
        <w:rPr>
          <w:b/>
          <w:bCs/>
          <w:sz w:val="28"/>
          <w:szCs w:val="28"/>
        </w:rPr>
      </w:pPr>
    </w:p>
    <w:p>
      <w:pPr>
        <w:pStyle w:val="2"/>
        <w:bidi w:val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</w:t>
      </w:r>
      <w:r>
        <w:rPr>
          <w:b/>
          <w:bCs/>
          <w:sz w:val="28"/>
          <w:szCs w:val="28"/>
        </w:rPr>
        <w:t>对第四次全国中药资源普查数据和资料进行汇总整理，开展中药资源保护与利用</w:t>
      </w:r>
    </w:p>
    <w:p>
      <w:pPr>
        <w:pStyle w:val="2"/>
        <w:bidi w:val="0"/>
        <w:rPr>
          <w:rFonts w:hint="eastAsia"/>
          <w:sz w:val="28"/>
          <w:szCs w:val="28"/>
          <w:lang w:val="en-US" w:eastAsia="zh-CN"/>
        </w:rPr>
      </w:pPr>
    </w:p>
    <w:p>
      <w:pPr>
        <w:pStyle w:val="2"/>
        <w:bidi w:val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1.课题</w:t>
      </w:r>
      <w:r>
        <w:rPr>
          <w:sz w:val="28"/>
          <w:szCs w:val="28"/>
        </w:rPr>
        <w:t>任务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sz w:val="28"/>
          <w:szCs w:val="28"/>
        </w:rPr>
        <w:t>：</w:t>
      </w:r>
    </w:p>
    <w:p>
      <w:pPr>
        <w:pStyle w:val="2"/>
        <w:bidi w:val="0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在搜集汇总分析数据基础上，对第四次全国中药资源普查数据和资料进行整理，完成部分县区域中药资源区划和部分县中药资源发展报告。</w:t>
      </w:r>
    </w:p>
    <w:p>
      <w:pPr>
        <w:pStyle w:val="2"/>
        <w:bidi w:val="0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完成时间：2024年12月；</w:t>
      </w:r>
    </w:p>
    <w:p>
      <w:pPr>
        <w:pStyle w:val="2"/>
        <w:bidi w:val="0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具体指标：完成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>0县发展报告总结汇总，编撰</w:t>
      </w:r>
      <w:r>
        <w:rPr>
          <w:rFonts w:hint="eastAsia"/>
          <w:sz w:val="28"/>
          <w:szCs w:val="28"/>
          <w:lang w:val="en-US" w:eastAsia="zh-CN"/>
        </w:rPr>
        <w:t>完成</w:t>
      </w:r>
      <w:r>
        <w:rPr>
          <w:sz w:val="28"/>
          <w:szCs w:val="28"/>
        </w:rPr>
        <w:t>《河北省代表性区域中药资源发展报告一》;</w:t>
      </w:r>
    </w:p>
    <w:p>
      <w:pPr>
        <w:pStyle w:val="2"/>
        <w:bidi w:val="0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cs="仿宋"/>
          <w:color w:val="000000"/>
          <w:sz w:val="28"/>
          <w:szCs w:val="28"/>
          <w:lang w:val="en-US" w:eastAsia="zh-CN"/>
        </w:rPr>
        <w:t>单项经费：不超过6万。</w:t>
      </w:r>
    </w:p>
    <w:p>
      <w:pPr>
        <w:pStyle w:val="2"/>
        <w:bidi w:val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2.课题</w:t>
      </w:r>
      <w:r>
        <w:rPr>
          <w:sz w:val="28"/>
          <w:szCs w:val="28"/>
        </w:rPr>
        <w:t>任务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>：</w:t>
      </w:r>
    </w:p>
    <w:p>
      <w:pPr>
        <w:pStyle w:val="2"/>
        <w:bidi w:val="0"/>
        <w:ind w:firstLine="560" w:firstLineChars="200"/>
        <w:rPr>
          <w:rFonts w:hint="eastAsia" w:eastAsia="仿宋_GB2312"/>
          <w:color w:val="00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任务完成：</w:t>
      </w:r>
      <w:r>
        <w:rPr>
          <w:rFonts w:hint="eastAsia" w:eastAsia="仿宋_GB2312"/>
          <w:color w:val="000000"/>
          <w:sz w:val="28"/>
          <w:szCs w:val="28"/>
        </w:rPr>
        <w:t>河北省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中</w:t>
      </w:r>
      <w:r>
        <w:rPr>
          <w:rFonts w:hint="eastAsia" w:eastAsia="仿宋_GB2312"/>
          <w:color w:val="000000"/>
          <w:sz w:val="28"/>
          <w:szCs w:val="28"/>
        </w:rPr>
        <w:t>药材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种植</w:t>
      </w:r>
      <w:r>
        <w:rPr>
          <w:rFonts w:hint="eastAsia" w:eastAsia="仿宋_GB2312"/>
          <w:color w:val="000000"/>
          <w:sz w:val="28"/>
          <w:szCs w:val="28"/>
        </w:rPr>
        <w:t>生态环境分析系统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软件开发；</w:t>
      </w:r>
    </w:p>
    <w:p>
      <w:pPr>
        <w:pStyle w:val="2"/>
        <w:bidi w:val="0"/>
        <w:ind w:firstLine="560" w:firstLineChars="200"/>
        <w:rPr>
          <w:rFonts w:hint="eastAsia" w:cs="仿宋"/>
          <w:color w:val="000000"/>
          <w:sz w:val="28"/>
          <w:szCs w:val="28"/>
          <w:lang w:val="en-US" w:eastAsia="zh-CN"/>
        </w:rPr>
      </w:pPr>
      <w:r>
        <w:rPr>
          <w:rFonts w:hint="eastAsia" w:cs="仿宋"/>
          <w:color w:val="000000"/>
          <w:sz w:val="28"/>
          <w:szCs w:val="28"/>
          <w:lang w:val="en-US" w:eastAsia="zh-CN"/>
        </w:rPr>
        <w:t>要求：具有相关资质；具有相关工作基础。</w:t>
      </w:r>
    </w:p>
    <w:p>
      <w:pPr>
        <w:pStyle w:val="2"/>
        <w:bidi w:val="0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cs="仿宋"/>
          <w:color w:val="000000"/>
          <w:sz w:val="28"/>
          <w:szCs w:val="28"/>
          <w:lang w:val="en-US" w:eastAsia="zh-CN"/>
        </w:rPr>
        <w:t>单项经费：不超过10万。</w:t>
      </w:r>
    </w:p>
    <w:p>
      <w:pPr>
        <w:pStyle w:val="2"/>
        <w:bidi w:val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3.课题</w:t>
      </w:r>
      <w:r>
        <w:rPr>
          <w:sz w:val="28"/>
          <w:szCs w:val="28"/>
        </w:rPr>
        <w:t>任务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</w:rPr>
        <w:t>：</w:t>
      </w:r>
    </w:p>
    <w:p>
      <w:pPr>
        <w:pStyle w:val="2"/>
        <w:bidi w:val="0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cs="仿宋"/>
          <w:color w:val="000000"/>
          <w:sz w:val="28"/>
          <w:szCs w:val="28"/>
          <w:lang w:val="en-US" w:eastAsia="zh-CN"/>
        </w:rPr>
        <w:t>任务完成：河北省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药材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种植</w:t>
      </w:r>
      <w:r>
        <w:rPr>
          <w:rFonts w:hint="eastAsia" w:cs="仿宋"/>
          <w:color w:val="000000"/>
          <w:sz w:val="28"/>
          <w:szCs w:val="28"/>
          <w:lang w:val="en-US" w:eastAsia="zh-CN"/>
        </w:rPr>
        <w:t>地理气候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生态</w:t>
      </w:r>
      <w:r>
        <w:rPr>
          <w:rFonts w:hint="eastAsia" w:eastAsia="仿宋_GB2312"/>
          <w:color w:val="000000"/>
          <w:sz w:val="28"/>
          <w:szCs w:val="28"/>
        </w:rPr>
        <w:t>空间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环境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因子数据库</w:t>
      </w:r>
      <w:r>
        <w:rPr>
          <w:rFonts w:hint="eastAsia" w:cs="仿宋"/>
          <w:color w:val="000000"/>
          <w:sz w:val="28"/>
          <w:szCs w:val="28"/>
          <w:lang w:val="en-US" w:eastAsia="zh-CN"/>
        </w:rPr>
        <w:t>；</w:t>
      </w:r>
    </w:p>
    <w:p>
      <w:pPr>
        <w:pStyle w:val="2"/>
        <w:bidi w:val="0"/>
        <w:ind w:firstLine="560"/>
        <w:rPr>
          <w:rFonts w:hint="eastAsia" w:cs="仿宋"/>
          <w:color w:val="000000"/>
          <w:sz w:val="28"/>
          <w:szCs w:val="28"/>
          <w:lang w:val="en-US" w:eastAsia="zh-CN"/>
        </w:rPr>
      </w:pPr>
      <w:r>
        <w:rPr>
          <w:rFonts w:hint="eastAsia" w:cs="仿宋"/>
          <w:color w:val="000000"/>
          <w:sz w:val="28"/>
          <w:szCs w:val="28"/>
          <w:lang w:val="en-US" w:eastAsia="zh-CN"/>
        </w:rPr>
        <w:t>要求：具有相关资质；具有数据来源及相关工作基础。</w:t>
      </w:r>
    </w:p>
    <w:p>
      <w:pPr>
        <w:pStyle w:val="2"/>
        <w:bidi w:val="0"/>
        <w:ind w:firstLine="560"/>
        <w:rPr>
          <w:sz w:val="28"/>
          <w:szCs w:val="28"/>
        </w:rPr>
      </w:pPr>
      <w:r>
        <w:rPr>
          <w:rFonts w:hint="eastAsia" w:cs="仿宋"/>
          <w:color w:val="000000"/>
          <w:sz w:val="28"/>
          <w:szCs w:val="28"/>
          <w:lang w:val="en-US" w:eastAsia="zh-CN"/>
        </w:rPr>
        <w:t>单项经费不超过10万。</w:t>
      </w:r>
    </w:p>
    <w:p>
      <w:pPr>
        <w:pStyle w:val="2"/>
        <w:bidi w:val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二、进行</w:t>
      </w:r>
      <w:r>
        <w:rPr>
          <w:b/>
          <w:bCs/>
          <w:sz w:val="28"/>
          <w:szCs w:val="28"/>
        </w:rPr>
        <w:t>道地药材生态种植基地和良种繁育基地建设，制定相关中药材标准规程</w:t>
      </w:r>
      <w:r>
        <w:rPr>
          <w:rFonts w:hint="eastAsia"/>
          <w:b/>
          <w:bCs/>
          <w:sz w:val="28"/>
          <w:szCs w:val="28"/>
          <w:lang w:eastAsia="zh-CN"/>
        </w:rPr>
        <w:t>，</w:t>
      </w:r>
      <w:r>
        <w:rPr>
          <w:rFonts w:hint="eastAsia"/>
          <w:b/>
          <w:bCs/>
          <w:sz w:val="28"/>
          <w:szCs w:val="28"/>
          <w:lang w:val="en-US" w:eastAsia="zh-CN"/>
        </w:rPr>
        <w:t>进行成果示范推广</w:t>
      </w:r>
    </w:p>
    <w:p>
      <w:pPr>
        <w:pStyle w:val="2"/>
        <w:bidi w:val="0"/>
        <w:ind w:firstLine="560" w:firstLineChars="200"/>
        <w:rPr>
          <w:rFonts w:hint="default"/>
          <w:sz w:val="28"/>
          <w:szCs w:val="28"/>
          <w:lang w:val="en-US"/>
        </w:rPr>
      </w:pPr>
      <w:r>
        <w:rPr>
          <w:sz w:val="28"/>
          <w:szCs w:val="28"/>
        </w:rPr>
        <w:t>目的意义：通过开展</w:t>
      </w:r>
      <w:r>
        <w:rPr>
          <w:rFonts w:hint="eastAsia"/>
          <w:sz w:val="28"/>
          <w:szCs w:val="28"/>
          <w:lang w:val="en-US" w:eastAsia="zh-CN"/>
        </w:rPr>
        <w:t>代表性</w:t>
      </w:r>
      <w:r>
        <w:rPr>
          <w:sz w:val="28"/>
          <w:szCs w:val="28"/>
        </w:rPr>
        <w:t>道地中药材种质收集保存、种源繁育和规范化生产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进行技术集成，助力中药材产业发展。</w:t>
      </w:r>
    </w:p>
    <w:p>
      <w:pPr>
        <w:pStyle w:val="2"/>
        <w:bidi w:val="0"/>
        <w:ind w:firstLine="560" w:firstLineChars="200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b w:val="0"/>
          <w:bCs w:val="0"/>
          <w:sz w:val="28"/>
          <w:szCs w:val="28"/>
          <w:u w:val="none"/>
        </w:rPr>
        <w:t>品种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要求</w:t>
      </w:r>
      <w:r>
        <w:rPr>
          <w:b w:val="0"/>
          <w:bCs w:val="0"/>
          <w:sz w:val="28"/>
          <w:szCs w:val="28"/>
          <w:u w:val="none"/>
        </w:rPr>
        <w:t>：已有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前期科研</w:t>
      </w:r>
      <w:r>
        <w:rPr>
          <w:b w:val="0"/>
          <w:bCs w:val="0"/>
          <w:sz w:val="28"/>
          <w:szCs w:val="28"/>
          <w:u w:val="none"/>
        </w:rPr>
        <w:t>基础</w:t>
      </w:r>
      <w:r>
        <w:rPr>
          <w:rFonts w:hint="eastAsia"/>
          <w:b w:val="0"/>
          <w:bCs w:val="0"/>
          <w:sz w:val="28"/>
          <w:szCs w:val="28"/>
          <w:u w:val="none"/>
          <w:lang w:eastAsia="zh-CN"/>
        </w:rPr>
        <w:t>，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针对</w:t>
      </w:r>
      <w:r>
        <w:rPr>
          <w:b w:val="0"/>
          <w:bCs w:val="0"/>
          <w:sz w:val="28"/>
          <w:szCs w:val="28"/>
          <w:u w:val="none"/>
        </w:rPr>
        <w:t>道地大宗药材，开展良种繁育与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生产种植</w:t>
      </w:r>
      <w:r>
        <w:rPr>
          <w:b w:val="0"/>
          <w:bCs w:val="0"/>
          <w:sz w:val="28"/>
          <w:szCs w:val="28"/>
          <w:u w:val="none"/>
        </w:rPr>
        <w:t>基地建设、进行技术规程制定等工作，建成具有一定规模的规范化良种繁育基地</w:t>
      </w:r>
      <w:r>
        <w:rPr>
          <w:rFonts w:hint="eastAsia"/>
          <w:b w:val="0"/>
          <w:bCs w:val="0"/>
          <w:sz w:val="28"/>
          <w:szCs w:val="28"/>
          <w:u w:val="none"/>
          <w:lang w:eastAsia="zh-CN"/>
        </w:rPr>
        <w:t>、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规范化种植基地、生态或仿野生种植基地。  </w:t>
      </w:r>
    </w:p>
    <w:p>
      <w:pPr>
        <w:pStyle w:val="2"/>
        <w:bidi w:val="0"/>
        <w:ind w:firstLine="560" w:firstLineChars="200"/>
        <w:rPr>
          <w:rFonts w:hint="eastAsia" w:eastAsia="仿宋" w:cs="仿宋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重点针对</w:t>
      </w:r>
      <w:r>
        <w:rPr>
          <w:b w:val="0"/>
          <w:bCs w:val="0"/>
          <w:sz w:val="28"/>
          <w:szCs w:val="28"/>
          <w:u w:val="none"/>
        </w:rPr>
        <w:t>北柴胡、黄芩、邢枣仁、祁山药、北苍术、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连翘</w:t>
      </w:r>
      <w:r>
        <w:rPr>
          <w:b w:val="0"/>
          <w:bCs w:val="0"/>
          <w:sz w:val="28"/>
          <w:szCs w:val="28"/>
          <w:u w:val="none"/>
        </w:rPr>
        <w:t>等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品种</w:t>
      </w:r>
      <w:r>
        <w:rPr>
          <w:rFonts w:hint="eastAsia"/>
          <w:b w:val="0"/>
          <w:bCs w:val="0"/>
          <w:sz w:val="28"/>
          <w:szCs w:val="28"/>
          <w:u w:val="none"/>
          <w:lang w:eastAsia="zh-CN"/>
        </w:rPr>
        <w:t>，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开展种质技术研究、</w:t>
      </w:r>
      <w:r>
        <w:rPr>
          <w:b w:val="0"/>
          <w:bCs w:val="0"/>
          <w:sz w:val="28"/>
          <w:szCs w:val="28"/>
          <w:u w:val="none"/>
        </w:rPr>
        <w:t>良种繁育</w:t>
      </w:r>
      <w:r>
        <w:rPr>
          <w:rFonts w:hint="eastAsia"/>
          <w:b w:val="0"/>
          <w:bCs w:val="0"/>
          <w:sz w:val="28"/>
          <w:szCs w:val="28"/>
          <w:u w:val="none"/>
          <w:lang w:eastAsia="zh-CN"/>
        </w:rPr>
        <w:t>、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规范化标准化生产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u w:val="none"/>
        </w:rPr>
        <w:t>种植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、生态或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仿野生种</w:t>
      </w:r>
      <w:r>
        <w:rPr>
          <w:rFonts w:hint="eastAsia" w:cs="仿宋"/>
          <w:b w:val="0"/>
          <w:bCs w:val="0"/>
          <w:sz w:val="28"/>
          <w:szCs w:val="28"/>
          <w:u w:val="none"/>
          <w:lang w:val="en-US" w:eastAsia="zh-CN"/>
        </w:rPr>
        <w:t>植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技术集成与示范</w:t>
      </w:r>
      <w:r>
        <w:rPr>
          <w:rFonts w:hint="eastAsia" w:cs="仿宋"/>
          <w:b w:val="0"/>
          <w:bCs w:val="0"/>
          <w:sz w:val="28"/>
          <w:szCs w:val="28"/>
          <w:u w:val="none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产地初加工技术规范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、质量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u w:val="none"/>
        </w:rPr>
        <w:t>追溯</w:t>
      </w:r>
      <w:r>
        <w:rPr>
          <w:rFonts w:hint="eastAsia" w:cs="仿宋"/>
          <w:b w:val="0"/>
          <w:bCs w:val="0"/>
          <w:color w:val="auto"/>
          <w:sz w:val="28"/>
          <w:szCs w:val="28"/>
          <w:u w:val="none"/>
          <w:lang w:eastAsia="zh-CN"/>
        </w:rPr>
        <w:t>、</w:t>
      </w:r>
      <w:r>
        <w:rPr>
          <w:rFonts w:hint="eastAsia" w:cs="仿宋"/>
          <w:b w:val="0"/>
          <w:bCs w:val="0"/>
          <w:color w:val="auto"/>
          <w:sz w:val="28"/>
          <w:szCs w:val="28"/>
          <w:u w:val="none"/>
          <w:lang w:val="en-US" w:eastAsia="zh-CN"/>
        </w:rPr>
        <w:t>质量分析评价以及区域种植特征研究、生物菌肥、土壤气候等相关因子影响种植研究、植物及组方代谢组学等研究，病虫害防治，</w:t>
      </w:r>
      <w:r>
        <w:rPr>
          <w:sz w:val="28"/>
          <w:szCs w:val="28"/>
        </w:rPr>
        <w:t>标准制定</w:t>
      </w:r>
      <w:r>
        <w:rPr>
          <w:rFonts w:hint="eastAsia"/>
          <w:sz w:val="28"/>
          <w:szCs w:val="28"/>
          <w:lang w:val="en-US" w:eastAsia="zh-CN"/>
        </w:rPr>
        <w:t>等。同时开展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技术培训和技术指导</w:t>
      </w:r>
      <w:r>
        <w:rPr>
          <w:rFonts w:hint="eastAsia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总结对产业发展贡献并提交典型案例</w:t>
      </w:r>
      <w:r>
        <w:rPr>
          <w:rFonts w:hint="eastAsia"/>
          <w:color w:val="000000"/>
          <w:sz w:val="28"/>
          <w:szCs w:val="28"/>
          <w:lang w:val="en-US" w:eastAsia="zh-CN"/>
        </w:rPr>
        <w:t>。</w:t>
      </w:r>
    </w:p>
    <w:p>
      <w:pPr>
        <w:pStyle w:val="2"/>
        <w:bidi w:val="0"/>
        <w:ind w:firstLine="560" w:firstLineChars="200"/>
        <w:rPr>
          <w:rFonts w:hint="default" w:cs="仿宋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cs="仿宋"/>
          <w:b w:val="0"/>
          <w:bCs w:val="0"/>
          <w:color w:val="auto"/>
          <w:sz w:val="28"/>
          <w:szCs w:val="28"/>
          <w:u w:val="none"/>
          <w:lang w:val="en-US" w:eastAsia="zh-CN"/>
        </w:rPr>
        <w:t>科研基础：具有相关品种的科研基础和示范推广基地，单品质示范面积不少于50亩；能产出标准规范至少1个；论文至少1篇。</w:t>
      </w:r>
    </w:p>
    <w:p>
      <w:pPr>
        <w:pStyle w:val="2"/>
        <w:bidi w:val="0"/>
        <w:ind w:firstLine="560" w:firstLineChars="200"/>
        <w:rPr>
          <w:rFonts w:hint="default" w:cs="仿宋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cs="仿宋"/>
          <w:b w:val="0"/>
          <w:bCs w:val="0"/>
          <w:color w:val="auto"/>
          <w:sz w:val="28"/>
          <w:szCs w:val="28"/>
          <w:u w:val="none"/>
          <w:lang w:val="en-US" w:eastAsia="zh-CN"/>
        </w:rPr>
        <w:t>资助金额：单项3-6万元；</w:t>
      </w:r>
    </w:p>
    <w:p>
      <w:pPr>
        <w:pStyle w:val="2"/>
        <w:bidi w:val="0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完成时间：2025年10月；</w:t>
      </w:r>
    </w:p>
    <w:p>
      <w:pPr>
        <w:pStyle w:val="2"/>
        <w:bidi w:val="0"/>
        <w:ind w:firstLine="560" w:firstLineChars="200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上述各项</w:t>
      </w:r>
      <w:r>
        <w:rPr>
          <w:rFonts w:hint="eastAsia" w:ascii="仿宋" w:hAnsi="仿宋" w:eastAsia="仿宋"/>
          <w:color w:val="000000"/>
          <w:sz w:val="28"/>
          <w:szCs w:val="28"/>
        </w:rPr>
        <w:t>取得的论文、标准、规范、专著等应同时标注项目名称（有甲方人员代表列入），所取得的研究成果由甲、乙双方共同享</w:t>
      </w:r>
      <w:r>
        <w:rPr>
          <w:rFonts w:hint="eastAsia"/>
          <w:color w:val="000000"/>
          <w:sz w:val="28"/>
          <w:szCs w:val="28"/>
          <w:lang w:eastAsia="zh-CN"/>
        </w:rPr>
        <w:t>有</w:t>
      </w:r>
      <w:r>
        <w:rPr>
          <w:rFonts w:hint="eastAsia" w:ascii="仿宋" w:hAnsi="仿宋" w:eastAsia="仿宋"/>
          <w:color w:val="000000"/>
          <w:sz w:val="28"/>
          <w:szCs w:val="28"/>
        </w:rPr>
        <w:t>。</w:t>
      </w:r>
    </w:p>
    <w:p>
      <w:pPr>
        <w:pStyle w:val="2"/>
        <w:bidi w:val="0"/>
        <w:rPr>
          <w:rFonts w:hint="default" w:cs="仿宋"/>
          <w:b w:val="0"/>
          <w:bCs w:val="0"/>
          <w:color w:val="auto"/>
          <w:sz w:val="28"/>
          <w:szCs w:val="28"/>
          <w:u w:val="none"/>
          <w:lang w:val="en-US" w:eastAsia="zh-CN"/>
        </w:rPr>
      </w:pPr>
    </w:p>
    <w:p>
      <w:pPr>
        <w:pStyle w:val="2"/>
        <w:bidi w:val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三、</w:t>
      </w:r>
      <w:r>
        <w:rPr>
          <w:rFonts w:hint="eastAsia"/>
          <w:b/>
          <w:bCs/>
          <w:sz w:val="28"/>
          <w:szCs w:val="28"/>
          <w:lang w:val="en-US" w:eastAsia="zh-CN"/>
        </w:rPr>
        <w:t>项目任务：</w:t>
      </w:r>
      <w:r>
        <w:rPr>
          <w:b/>
          <w:bCs/>
          <w:sz w:val="28"/>
          <w:szCs w:val="28"/>
        </w:rPr>
        <w:t>中药材生产技术</w:t>
      </w:r>
      <w:r>
        <w:rPr>
          <w:rFonts w:hint="eastAsia"/>
          <w:b/>
          <w:bCs/>
          <w:sz w:val="28"/>
          <w:szCs w:val="28"/>
          <w:lang w:val="en-US" w:eastAsia="zh-CN"/>
        </w:rPr>
        <w:t>网络</w:t>
      </w:r>
      <w:r>
        <w:rPr>
          <w:b/>
          <w:bCs/>
          <w:sz w:val="28"/>
          <w:szCs w:val="28"/>
        </w:rPr>
        <w:t>培训</w:t>
      </w:r>
      <w:r>
        <w:rPr>
          <w:rFonts w:hint="eastAsia"/>
          <w:b/>
          <w:bCs/>
          <w:sz w:val="28"/>
          <w:szCs w:val="28"/>
          <w:lang w:val="en-US" w:eastAsia="zh-CN"/>
        </w:rPr>
        <w:t>班</w:t>
      </w:r>
    </w:p>
    <w:p>
      <w:pPr>
        <w:pStyle w:val="2"/>
        <w:bidi w:val="0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完成任务：</w:t>
      </w:r>
      <w:r>
        <w:rPr>
          <w:rFonts w:hint="eastAsia"/>
          <w:sz w:val="28"/>
          <w:szCs w:val="28"/>
          <w:lang w:val="en-US" w:eastAsia="zh-CN"/>
        </w:rPr>
        <w:t>通过</w:t>
      </w:r>
      <w:r>
        <w:rPr>
          <w:sz w:val="28"/>
          <w:szCs w:val="28"/>
        </w:rPr>
        <w:t>召开</w:t>
      </w:r>
      <w:r>
        <w:rPr>
          <w:rFonts w:hint="eastAsia"/>
          <w:sz w:val="28"/>
          <w:szCs w:val="28"/>
          <w:lang w:val="en-US" w:eastAsia="zh-CN"/>
        </w:rPr>
        <w:t>网络</w:t>
      </w:r>
      <w:r>
        <w:rPr>
          <w:sz w:val="28"/>
          <w:szCs w:val="28"/>
        </w:rPr>
        <w:t>培训班，指导基层</w:t>
      </w:r>
      <w:r>
        <w:rPr>
          <w:rFonts w:hint="eastAsia"/>
          <w:sz w:val="28"/>
          <w:szCs w:val="28"/>
          <w:lang w:val="en-US" w:eastAsia="zh-CN"/>
        </w:rPr>
        <w:t>药农政策解读、种植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  <w:lang w:val="en-US" w:eastAsia="zh-CN"/>
        </w:rPr>
        <w:t>示范</w:t>
      </w:r>
      <w:r>
        <w:rPr>
          <w:sz w:val="28"/>
          <w:szCs w:val="28"/>
        </w:rPr>
        <w:t>推广，促进相关人员专业水平提升。</w:t>
      </w:r>
    </w:p>
    <w:p>
      <w:pPr>
        <w:pStyle w:val="2"/>
        <w:bidi w:val="0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完成时间：2025年6月；</w:t>
      </w:r>
    </w:p>
    <w:p>
      <w:pPr>
        <w:pStyle w:val="2"/>
        <w:bidi w:val="0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具体指标：网络培训，含6个专家共计6次课程培训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药农</w:t>
      </w:r>
      <w:r>
        <w:rPr>
          <w:sz w:val="28"/>
          <w:szCs w:val="28"/>
        </w:rPr>
        <w:t>参与总人数不少于200人。</w:t>
      </w:r>
    </w:p>
    <w:p>
      <w:pPr>
        <w:pStyle w:val="2"/>
        <w:bidi w:val="0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基本要求：具有相关资质；具有相关网络或线下平台；具有中药材相关专业专家；</w:t>
      </w:r>
    </w:p>
    <w:p>
      <w:pPr>
        <w:pStyle w:val="2"/>
        <w:bidi w:val="0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资助资金：9万以下。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2YTQwNWJiNWFlMDU5MGNkZWEzYmIzYTk5NWRlN2IifQ=="/>
  </w:docVars>
  <w:rsids>
    <w:rsidRoot w:val="167E008D"/>
    <w:rsid w:val="0EA7292D"/>
    <w:rsid w:val="14DB5DB8"/>
    <w:rsid w:val="167E008D"/>
    <w:rsid w:val="5C7E7704"/>
    <w:rsid w:val="7BA0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2024-05-21T14:04:00Z</dcterms:created>
  <dc:creator>淡然</dc:creator>
  <cp:lastModifiedBy>Miss hu</cp:lastModifiedBy>
  <cp:lastPrinted>2024-05-22T01:27:00Z</cp:lastPrinted>
  <dcterms:modified xsi:type="dcterms:W3CDTF">2024-05-22T02:28:16Z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5748804B7D8E4D939DE4EA34CA9A01CD_11</vt:lpwstr>
  </property>
</Properties>
</file>